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 w:before="0" w:after="0"/>
        <w:ind w:left="5103" w:hanging="0"/>
        <w:rPr>
          <w:rFonts w:ascii="Times New Roman" w:hAnsi="Times New Roman" w:eastAsia="Times New Roman" w:cs="Times New Roman"/>
          <w:lang w:eastAsia="ru-RU"/>
        </w:rPr>
      </w:pPr>
      <w:r>
        <w:rPr>
          <w:rFonts w:eastAsia="Times New Roman" w:cs="Times New Roman" w:ascii="Times New Roman" w:hAnsi="Times New Roman"/>
          <w:lang w:eastAsia="ru-RU"/>
        </w:rPr>
        <w:t xml:space="preserve">Приложение № </w:t>
      </w:r>
      <w:r>
        <w:rPr>
          <w:rFonts w:eastAsia="Times New Roman" w:cs="Times New Roman" w:ascii="Times New Roman" w:hAnsi="Times New Roman"/>
          <w:lang w:eastAsia="ru-RU"/>
        </w:rPr>
        <w:t>3</w:t>
      </w:r>
    </w:p>
    <w:p>
      <w:pPr>
        <w:pStyle w:val="Normal"/>
        <w:spacing w:lineRule="auto" w:line="240" w:before="0" w:after="0"/>
        <w:ind w:left="5103" w:hanging="0"/>
        <w:rPr>
          <w:rFonts w:ascii="Times New Roman" w:hAnsi="Times New Roman" w:eastAsia="Times New Roman" w:cs="Times New Roman"/>
          <w:lang w:eastAsia="ru-RU"/>
        </w:rPr>
      </w:pPr>
      <w:r>
        <w:rPr>
          <w:rFonts w:eastAsia="Times New Roman" w:cs="Times New Roman" w:ascii="Times New Roman" w:hAnsi="Times New Roman"/>
          <w:lang w:eastAsia="ru-RU"/>
        </w:rPr>
        <w:t xml:space="preserve">к Договору подряда №_____от «____» ______ 20___ г. </w:t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 w:eastAsia="Times New Roman" w:cs="Times New Roman"/>
          <w:lang w:eastAsia="ru-RU"/>
        </w:rPr>
      </w:pPr>
      <w:r>
        <w:rPr>
          <w:rFonts w:eastAsia="Times New Roman" w:cs="Times New Roman" w:ascii="Times New Roman" w:hAnsi="Times New Roman"/>
          <w:lang w:eastAsia="ru-RU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sz w:val="24"/>
        </w:rPr>
      </w:pPr>
      <w:r>
        <w:rPr>
          <w:rFonts w:eastAsia="Times New Roman" w:cs="Times New Roman" w:ascii="Times New Roman" w:hAnsi="Times New Roman"/>
          <w:b/>
          <w:sz w:val="24"/>
        </w:rPr>
        <w:t>ФОРМА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i/>
          <w:i/>
          <w:sz w:val="24"/>
        </w:rPr>
      </w:pPr>
      <w:r>
        <w:rPr>
          <w:rFonts w:eastAsia="Times New Roman" w:cs="Times New Roman" w:ascii="Times New Roman" w:hAnsi="Times New Roman"/>
          <w:b/>
          <w:sz w:val="24"/>
        </w:rPr>
        <w:t xml:space="preserve">Акта сдачи-приемки технической и иной документации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tbl>
      <w:tblPr>
        <w:tblW w:w="5000" w:type="pct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9355"/>
      </w:tblGrid>
      <w:tr>
        <w:trPr/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</w:rPr>
            </w:pPr>
            <w:r>
              <w:rPr>
                <w:rFonts w:eastAsia="Times New Roman" w:cs="Times New Roman" w:ascii="Times New Roman" w:hAnsi="Times New Roman"/>
                <w:bCs/>
              </w:rPr>
              <w:t>Акт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i/>
                <w:i/>
                <w:iCs/>
              </w:rPr>
            </w:pPr>
            <w:r>
              <w:rPr>
                <w:rFonts w:eastAsia="Times New Roman" w:cs="Times New Roman" w:ascii="Times New Roman" w:hAnsi="Times New Roman"/>
                <w:bCs/>
              </w:rPr>
              <w:t>сдачи-приемки технической и иной документации</w:t>
            </w:r>
          </w:p>
          <w:p>
            <w:pPr>
              <w:pStyle w:val="Normal"/>
              <w:widowControl w:val="false"/>
              <w:spacing w:lineRule="auto" w:line="360" w:before="0" w:after="0"/>
              <w:ind w:firstLine="567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</w:r>
          </w:p>
          <w:p>
            <w:pPr>
              <w:pStyle w:val="Normal"/>
              <w:widowControl w:val="false"/>
              <w:spacing w:lineRule="auto" w:line="360" w:before="0" w:after="0"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г.___________                                                                                               «_____» _________202_г.</w:t>
            </w:r>
          </w:p>
          <w:p>
            <w:pPr>
              <w:pStyle w:val="Normal"/>
              <w:widowControl w:val="false"/>
              <w:spacing w:lineRule="auto" w:line="360" w:before="0" w:after="0"/>
              <w:ind w:firstLine="567"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  <w:p>
            <w:pPr>
              <w:pStyle w:val="Normal"/>
              <w:widowControl w:val="false"/>
              <w:spacing w:lineRule="auto" w:line="360" w:before="0" w:after="0"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____________________, именуемое далее «Подрядчик», в лице ________________, действующего на основании ______________,</w:t>
            </w:r>
          </w:p>
          <w:p>
            <w:pPr>
              <w:pStyle w:val="Normal"/>
              <w:widowControl w:val="false"/>
              <w:spacing w:lineRule="auto" w:line="360" w:before="0" w:after="0"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____________________, именуемое далее «Заказчик», в лице ________________, действующего на основании ______________, составили настоящий акт о нижеследующем:</w:t>
            </w:r>
          </w:p>
          <w:p>
            <w:pPr>
              <w:pStyle w:val="Normal"/>
              <w:widowControl w:val="false"/>
              <w:spacing w:lineRule="auto" w:line="360" w:before="0" w:after="0"/>
              <w:jc w:val="both"/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Заказчик передал Подрядчику, а Подрядчик принял</w:t>
            </w:r>
            <w:r>
              <w:rPr>
                <w:rFonts w:eastAsia="Times New Roman" w:cs="Times New Roman" w:ascii="Times New Roman" w:hAnsi="Times New Roman"/>
                <w:bCs/>
                <w:lang w:eastAsia="ru-RU"/>
              </w:rPr>
              <w:t xml:space="preserve"> следующую </w:t>
            </w:r>
            <w:r>
              <w:rPr>
                <w:rFonts w:eastAsia="Times New Roman" w:cs="Times New Roman" w:ascii="Times New Roman" w:hAnsi="Times New Roman"/>
                <w:lang w:eastAsia="ru-RU"/>
              </w:rPr>
              <w:t>техническую и иную документацию для выполнения Работ по Договору</w:t>
            </w:r>
            <w:r>
              <w:rPr>
                <w:rFonts w:eastAsia="Times New Roman" w:cs="Times New Roman" w:ascii="Times New Roman" w:hAnsi="Times New Roman"/>
                <w:bCs/>
                <w:lang w:eastAsia="ru-RU"/>
              </w:rPr>
              <w:t xml:space="preserve"> №______ от _____________:</w:t>
            </w:r>
          </w:p>
          <w:p>
            <w:pPr>
              <w:pStyle w:val="Normal"/>
              <w:widowControl w:val="false"/>
              <w:spacing w:lineRule="auto" w:line="360" w:before="0" w:after="0"/>
              <w:jc w:val="both"/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lang w:eastAsia="ru-RU"/>
              </w:rPr>
              <w:t>__________________________________________________________________________</w:t>
            </w:r>
          </w:p>
          <w:p>
            <w:pPr>
              <w:pStyle w:val="Normal"/>
              <w:widowControl w:val="false"/>
              <w:spacing w:lineRule="auto" w:line="360" w:before="0" w:after="0"/>
              <w:jc w:val="both"/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lang w:eastAsia="ru-RU"/>
              </w:rPr>
              <w:t>__________________________________________________________________________</w:t>
            </w:r>
          </w:p>
          <w:p>
            <w:pPr>
              <w:pStyle w:val="Normal"/>
              <w:widowControl w:val="false"/>
              <w:spacing w:lineRule="auto" w:line="360" w:before="0" w:after="0"/>
              <w:jc w:val="both"/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lang w:eastAsia="ru-RU"/>
              </w:rPr>
              <w:t>__________________________________________________________________________</w:t>
            </w:r>
          </w:p>
          <w:p>
            <w:pPr>
              <w:pStyle w:val="Normal"/>
              <w:widowControl w:val="false"/>
              <w:spacing w:lineRule="auto" w:line="360" w:before="0" w:after="0"/>
              <w:jc w:val="both"/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lang w:eastAsia="ru-RU"/>
              </w:rPr>
              <w:t xml:space="preserve">Документация передана </w:t>
            </w:r>
            <w:r>
              <w:rPr>
                <w:rFonts w:eastAsia="Times New Roman" w:cs="Times New Roman" w:ascii="Times New Roman" w:hAnsi="Times New Roman"/>
                <w:lang w:eastAsia="ru-RU"/>
              </w:rPr>
              <w:t>Подрядчик</w:t>
            </w:r>
            <w:r>
              <w:rPr>
                <w:rFonts w:eastAsia="Times New Roman" w:cs="Times New Roman" w:ascii="Times New Roman" w:hAnsi="Times New Roman"/>
                <w:bCs/>
                <w:lang w:eastAsia="ru-RU"/>
              </w:rPr>
              <w:t>у в установленный Договором срок.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  <w:p>
            <w:pPr>
              <w:pStyle w:val="Normal"/>
              <w:widowControl w:val="false"/>
              <w:spacing w:lineRule="auto" w:line="360" w:before="0" w:after="0"/>
              <w:ind w:firstLine="567"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  <w:tbl>
            <w:tblPr>
              <w:tblW w:w="9355" w:type="dxa"/>
              <w:jc w:val="left"/>
              <w:tblInd w:w="0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  <w:tblLook w:val="0000" w:noHBand="0" w:noVBand="0" w:firstColumn="0" w:lastRow="0" w:lastColumn="0" w:firstRow="0"/>
            </w:tblPr>
            <w:tblGrid>
              <w:gridCol w:w="4677"/>
              <w:gridCol w:w="4677"/>
            </w:tblGrid>
            <w:tr>
              <w:trPr/>
              <w:tc>
                <w:tcPr>
                  <w:tcW w:w="4677" w:type="dxa"/>
                  <w:tcBorders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jc w:val="both"/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bCs/>
                      <w:sz w:val="24"/>
                      <w:szCs w:val="24"/>
                      <w:lang w:eastAsia="ru-RU"/>
                    </w:rPr>
                    <w:t>Заказчик:</w:t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jc w:val="both"/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bCs/>
                      <w:sz w:val="24"/>
                      <w:szCs w:val="24"/>
                      <w:lang w:eastAsia="ru-RU"/>
                    </w:rPr>
                  </w:r>
                </w:p>
              </w:tc>
              <w:tc>
                <w:tcPr>
                  <w:tcW w:w="4677" w:type="dxa"/>
                  <w:tcBorders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jc w:val="both"/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bCs/>
                      <w:sz w:val="24"/>
                      <w:szCs w:val="24"/>
                      <w:lang w:eastAsia="ru-RU"/>
                    </w:rPr>
                    <w:t>Подрядчик:</w:t>
                  </w:r>
                </w:p>
              </w:tc>
            </w:tr>
            <w:tr>
              <w:trPr/>
              <w:tc>
                <w:tcPr>
                  <w:tcW w:w="4677" w:type="dxa"/>
                  <w:tcBorders/>
                  <w:shd w:color="auto"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jc w:val="both"/>
                    <w:rPr>
                      <w:rFonts w:ascii="Times New Roman" w:hAnsi="Times New Roman" w:eastAsia="Times New Roman" w:cs="Times New Roman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lang w:eastAsia="ru-RU"/>
                    </w:rPr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jc w:val="both"/>
                    <w:rPr>
                      <w:rFonts w:ascii="Times New Roman" w:hAnsi="Times New Roman" w:eastAsia="Times New Roman" w:cs="Times New Roman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lang w:eastAsia="ru-RU"/>
                    </w:rPr>
                    <w:t>_______________ / _______________</w:t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jc w:val="both"/>
                    <w:rPr>
                      <w:rFonts w:ascii="Times New Roman" w:hAnsi="Times New Roman" w:eastAsia="Times New Roman" w:cs="Times New Roman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lang w:eastAsia="ru-RU"/>
                    </w:rPr>
                  </w:r>
                </w:p>
              </w:tc>
              <w:tc>
                <w:tcPr>
                  <w:tcW w:w="4677" w:type="dxa"/>
                  <w:tcBorders/>
                  <w:shd w:color="auto"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jc w:val="both"/>
                    <w:rPr>
                      <w:rFonts w:ascii="Times New Roman" w:hAnsi="Times New Roman" w:eastAsia="Times New Roman" w:cs="Times New Roman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lang w:eastAsia="ru-RU"/>
                    </w:rPr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jc w:val="both"/>
                    <w:rPr>
                      <w:rFonts w:ascii="Times New Roman" w:hAnsi="Times New Roman" w:eastAsia="Times New Roman" w:cs="Times New Roman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lang w:eastAsia="ru-RU"/>
                    </w:rPr>
                    <w:t>_______________ / _______________</w:t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jc w:val="both"/>
                    <w:rPr>
                      <w:rFonts w:ascii="Times New Roman" w:hAnsi="Times New Roman" w:eastAsia="Times New Roman" w:cs="Times New Roman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lang w:eastAsia="ru-RU"/>
                    </w:rPr>
                  </w:r>
                </w:p>
              </w:tc>
            </w:tr>
          </w:tbl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i/>
                <w:i/>
                <w:iCs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iCs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i/>
                <w:i/>
                <w:iCs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iCs/>
              </w:rPr>
            </w:r>
          </w:p>
        </w:tc>
      </w:tr>
    </w:tbl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b/>
          <w:i/>
          <w:i/>
          <w:iCs/>
        </w:rPr>
      </w:pPr>
      <w:r>
        <w:rPr>
          <w:rFonts w:eastAsia="Times New Roman" w:cs="Times New Roman" w:ascii="Times New Roman" w:hAnsi="Times New Roman"/>
          <w:b/>
          <w:i/>
          <w:iCs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b/>
          <w:i/>
          <w:i/>
          <w:iCs/>
        </w:rPr>
      </w:pPr>
      <w:r>
        <w:rPr>
          <w:rFonts w:eastAsia="Times New Roman" w:cs="Times New Roman" w:ascii="Times New Roman" w:hAnsi="Times New Roman"/>
          <w:b/>
          <w:i/>
          <w:iCs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Форма согласована</w:t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ind w:left="5103" w:hanging="0"/>
        <w:jc w:val="both"/>
        <w:rPr>
          <w:rFonts w:ascii="Times New Roman" w:hAnsi="Times New Roman" w:eastAsia="Times New Roman" w:cs="Times New Roman"/>
          <w:lang w:eastAsia="ru-RU"/>
        </w:rPr>
      </w:pPr>
      <w:r>
        <w:rPr>
          <w:rFonts w:eastAsia="Times New Roman" w:cs="Times New Roman" w:ascii="Times New Roman" w:hAnsi="Times New Roman"/>
          <w:lang w:eastAsia="ru-RU"/>
        </w:rPr>
      </w:r>
    </w:p>
    <w:tbl>
      <w:tblPr>
        <w:tblW w:w="9571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noHBand="0" w:noVBand="0" w:firstColumn="0" w:lastRow="0" w:lastColumn="0" w:firstRow="0"/>
      </w:tblPr>
      <w:tblGrid>
        <w:gridCol w:w="4785"/>
        <w:gridCol w:w="4785"/>
      </w:tblGrid>
      <w:tr>
        <w:trPr>
          <w:trHeight w:val="477" w:hRule="atLeast"/>
        </w:trPr>
        <w:tc>
          <w:tcPr>
            <w:tcW w:w="4785" w:type="dxa"/>
            <w:tcBorders/>
          </w:tcPr>
          <w:p>
            <w:pPr>
              <w:pStyle w:val="Normal"/>
              <w:widowControl w:val="false"/>
              <w:spacing w:before="0" w:after="200"/>
              <w:jc w:val="both"/>
              <w:rPr>
                <w:rFonts w:ascii="Times New Roman" w:hAnsi="Times New Roman" w:cs="Times New Roman"/>
                <w:b/>
                <w:sz w:val="24"/>
                <w:szCs w:val="28"/>
                <w:lang w:eastAsia="ru-RU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8"/>
                <w:lang w:eastAsia="ru-RU"/>
              </w:rPr>
              <w:t>Заказчик:</w:t>
            </w:r>
          </w:p>
        </w:tc>
        <w:tc>
          <w:tcPr>
            <w:tcW w:w="4785" w:type="dxa"/>
            <w:tcBorders/>
          </w:tcPr>
          <w:p>
            <w:pPr>
              <w:pStyle w:val="Normal"/>
              <w:widowControl w:val="false"/>
              <w:spacing w:before="0" w:after="200"/>
              <w:jc w:val="both"/>
              <w:rPr>
                <w:rFonts w:ascii="Times New Roman" w:hAnsi="Times New Roman" w:cs="Times New Roman"/>
                <w:b/>
                <w:sz w:val="24"/>
                <w:szCs w:val="28"/>
                <w:lang w:eastAsia="ru-RU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8"/>
                <w:lang w:eastAsia="ru-RU"/>
              </w:rPr>
              <w:t>Подрядчик:</w:t>
            </w:r>
          </w:p>
        </w:tc>
      </w:tr>
      <w:tr>
        <w:trPr/>
        <w:tc>
          <w:tcPr>
            <w:tcW w:w="4785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lang w:eastAsia="zh-CN"/>
              </w:rPr>
            </w:pPr>
            <w:r>
              <w:rPr>
                <w:rFonts w:eastAsia="Times New Roman" w:cs="Times New Roman" w:ascii="Times New Roman" w:hAnsi="Times New Roman"/>
                <w:lang w:eastAsia="zh-CN"/>
              </w:rPr>
            </w:r>
          </w:p>
          <w:p>
            <w:pPr>
              <w:pStyle w:val="Normal"/>
              <w:widowControl w:val="false"/>
              <w:spacing w:before="0" w:after="200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zh-CN"/>
              </w:rPr>
              <w:t>_______________ /</w:t>
            </w:r>
          </w:p>
        </w:tc>
        <w:tc>
          <w:tcPr>
            <w:tcW w:w="4785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lang w:eastAsia="zh-CN"/>
              </w:rPr>
            </w:pPr>
            <w:r>
              <w:rPr>
                <w:rFonts w:eastAsia="Times New Roman" w:cs="Times New Roman" w:ascii="Times New Roman" w:hAnsi="Times New Roman"/>
                <w:lang w:eastAsia="zh-CN"/>
              </w:rPr>
            </w:r>
            <w:bookmarkStart w:id="0" w:name="_GoBack"/>
            <w:bookmarkStart w:id="1" w:name="_GoBack"/>
            <w:bookmarkEnd w:id="1"/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zh-CN"/>
              </w:rPr>
              <w:t>_______________ /</w:t>
            </w:r>
          </w:p>
          <w:p>
            <w:pPr>
              <w:pStyle w:val="Normal"/>
              <w:widowControl w:val="false"/>
              <w:spacing w:before="0" w:after="200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cs="Times New Roman" w:ascii="Times New Roman" w:hAnsi="Times New Roman"/>
                <w:lang w:eastAsia="ru-RU"/>
              </w:rPr>
            </w:r>
          </w:p>
        </w:tc>
      </w:tr>
    </w:tbl>
    <w:p>
      <w:pPr>
        <w:pStyle w:val="Normal"/>
        <w:widowControl/>
        <w:bidi w:val="0"/>
        <w:spacing w:lineRule="auto" w:line="276" w:beforeAutospacing="0" w:before="0" w:afterAutospacing="0" w:after="200"/>
        <w:jc w:val="left"/>
        <w:rPr/>
      </w:pPr>
      <w:r>
        <w:rPr/>
      </w:r>
    </w:p>
    <w:sectPr>
      <w:type w:val="nextPage"/>
      <w:pgSz w:w="11906" w:h="16838"/>
      <w:pgMar w:left="1701" w:right="850" w:gutter="0" w:header="0" w:top="1134" w:footer="0" w:bottom="1134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Carlito">
    <w:altName w:val="Calibri"/>
    <w:charset w:val="01"/>
    <w:family w:val="roman"/>
    <w:pitch w:val="variable"/>
  </w:font>
  <w:font w:name="Calibri">
    <w:charset w:val="01"/>
    <w:family w:val="roman"/>
    <w:pitch w:val="variable"/>
  </w:font>
  <w:font w:name="Arial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Times New Roman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7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Arial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bidi w:val="0"/>
      <w:spacing w:lineRule="auto" w:line="276" w:beforeAutospacing="0" w:before="0" w:afterAutospacing="0" w:after="200"/>
      <w:jc w:val="left"/>
    </w:pPr>
    <w:rPr>
      <w:rFonts w:ascii="Calibri" w:hAnsi="Calibri" w:eastAsia="Calibri" w:cs="Arial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Heading1">
    <w:name w:val="Heading 1"/>
    <w:basedOn w:val="Normal"/>
    <w:uiPriority w:val="9"/>
    <w:qFormat/>
    <w:pPr>
      <w:keepNext w:val="true"/>
      <w:keepLines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Heading2">
    <w:name w:val="Heading 2"/>
    <w:basedOn w:val="Normal"/>
    <w:uiPriority w:val="9"/>
    <w:unhideWhenUsed/>
    <w:qFormat/>
    <w:pPr>
      <w:keepNext w:val="true"/>
      <w:keepLines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Heading3">
    <w:name w:val="Heading 3"/>
    <w:basedOn w:val="Normal"/>
    <w:uiPriority w:val="9"/>
    <w:unhideWhenUsed/>
    <w:qFormat/>
    <w:pPr>
      <w:keepNext w:val="true"/>
      <w:keepLines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Heading4">
    <w:name w:val="Heading 4"/>
    <w:basedOn w:val="Normal"/>
    <w:uiPriority w:val="9"/>
    <w:unhideWhenUsed/>
    <w:qFormat/>
    <w:pPr>
      <w:keepNext w:val="true"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Heading5">
    <w:name w:val="Heading 5"/>
    <w:basedOn w:val="Normal"/>
    <w:uiPriority w:val="9"/>
    <w:unhideWhenUsed/>
    <w:qFormat/>
    <w:pPr>
      <w:keepNext w:val="true"/>
      <w:keepLines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Heading6">
    <w:name w:val="Heading 6"/>
    <w:basedOn w:val="Normal"/>
    <w:uiPriority w:val="9"/>
    <w:unhideWhenUsed/>
    <w:qFormat/>
    <w:pPr>
      <w:keepNext w:val="true"/>
      <w:keepLines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Heading7">
    <w:name w:val="Heading 7"/>
    <w:basedOn w:val="Normal"/>
    <w:uiPriority w:val="9"/>
    <w:unhideWhenUsed/>
    <w:qFormat/>
    <w:pPr>
      <w:keepNext w:val="true"/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Heading8">
    <w:name w:val="Heading 8"/>
    <w:basedOn w:val="Normal"/>
    <w:uiPriority w:val="9"/>
    <w:unhideWhenUsed/>
    <w:qFormat/>
    <w:pPr>
      <w:keepNext w:val="true"/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Heading9">
    <w:name w:val="Heading 9"/>
    <w:basedOn w:val="Normal"/>
    <w:uiPriority w:val="9"/>
    <w:unhideWhenUsed/>
    <w:qFormat/>
    <w:pPr>
      <w:keepNext w:val="true"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Heading1Char">
    <w:name w:val="Heading 1 Char"/>
    <w:basedOn w:val="DefaultParagraphFont"/>
    <w:uiPriority w:val="9"/>
    <w:qFormat/>
    <w:rPr>
      <w:rFonts w:ascii="Arial" w:hAnsi="Arial" w:eastAsia="Arial" w:cs="Arial"/>
      <w:sz w:val="40"/>
      <w:szCs w:val="40"/>
    </w:rPr>
  </w:style>
  <w:style w:type="character" w:styleId="Heading2Char">
    <w:name w:val="Heading 2 Char"/>
    <w:basedOn w:val="DefaultParagraphFont"/>
    <w:uiPriority w:val="9"/>
    <w:qFormat/>
    <w:rPr>
      <w:rFonts w:ascii="Arial" w:hAnsi="Arial" w:eastAsia="Arial" w:cs="Arial"/>
      <w:sz w:val="34"/>
    </w:rPr>
  </w:style>
  <w:style w:type="character" w:styleId="Heading3Char">
    <w:name w:val="Heading 3 Char"/>
    <w:basedOn w:val="DefaultParagraphFont"/>
    <w:uiPriority w:val="9"/>
    <w:qFormat/>
    <w:rPr>
      <w:rFonts w:ascii="Arial" w:hAnsi="Arial" w:eastAsia="Arial" w:cs="Arial"/>
      <w:sz w:val="30"/>
      <w:szCs w:val="30"/>
    </w:rPr>
  </w:style>
  <w:style w:type="character" w:styleId="Heading4Char">
    <w:name w:val="Heading 4 Char"/>
    <w:basedOn w:val="DefaultParagraphFont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Heading5Char">
    <w:name w:val="Heading 5 Char"/>
    <w:basedOn w:val="DefaultParagraphFont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Heading6Char">
    <w:name w:val="Heading 6 Char"/>
    <w:basedOn w:val="DefaultParagraphFont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Heading7Char">
    <w:name w:val="Heading 7 Char"/>
    <w:basedOn w:val="DefaultParagraphFont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Heading8Char">
    <w:name w:val="Heading 8 Char"/>
    <w:basedOn w:val="DefaultParagraphFont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Heading9Char">
    <w:name w:val="Heading 9 Char"/>
    <w:basedOn w:val="DefaultParagraphFont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TitleChar">
    <w:name w:val="Title Char"/>
    <w:basedOn w:val="DefaultParagraphFont"/>
    <w:uiPriority w:val="10"/>
    <w:qFormat/>
    <w:rPr>
      <w:sz w:val="48"/>
      <w:szCs w:val="48"/>
    </w:rPr>
  </w:style>
  <w:style w:type="character" w:styleId="SubtitleChar">
    <w:name w:val="Subtitle Char"/>
    <w:basedOn w:val="DefaultParagraphFont"/>
    <w:uiPriority w:val="11"/>
    <w:qFormat/>
    <w:rPr>
      <w:sz w:val="24"/>
      <w:szCs w:val="24"/>
    </w:rPr>
  </w:style>
  <w:style w:type="character" w:styleId="QuoteChar">
    <w:name w:val="Quote Char"/>
    <w:uiPriority w:val="29"/>
    <w:qFormat/>
    <w:rPr>
      <w:i/>
    </w:rPr>
  </w:style>
  <w:style w:type="character" w:styleId="IntenseQuoteChar">
    <w:name w:val="Intense Quote Char"/>
    <w:uiPriority w:val="30"/>
    <w:qFormat/>
    <w:rPr>
      <w:i/>
    </w:rPr>
  </w:style>
  <w:style w:type="character" w:styleId="HeaderChar">
    <w:name w:val="Header Char"/>
    <w:basedOn w:val="DefaultParagraphFont"/>
    <w:uiPriority w:val="99"/>
    <w:qFormat/>
    <w:rPr/>
  </w:style>
  <w:style w:type="character" w:styleId="FooterChar">
    <w:name w:val="Footer Char"/>
    <w:basedOn w:val="DefaultParagraphFont"/>
    <w:uiPriority w:val="99"/>
    <w:qFormat/>
    <w:rPr/>
  </w:style>
  <w:style w:type="character" w:styleId="CaptionChar">
    <w:name w:val="Caption Char"/>
    <w:uiPriority w:val="99"/>
    <w:qFormat/>
    <w:rPr/>
  </w:style>
  <w:style w:type="character" w:styleId="Hyperlink">
    <w:name w:val="Hyperlink"/>
    <w:uiPriority w:val="99"/>
    <w:unhideWhenUsed/>
    <w:rPr>
      <w:color w:val="0000FF" w:themeColor="hyperlink"/>
      <w:u w:val="single"/>
    </w:rPr>
  </w:style>
  <w:style w:type="character" w:styleId="FootnoteTextChar">
    <w:name w:val="Footnote Text Char"/>
    <w:uiPriority w:val="99"/>
    <w:qFormat/>
    <w:rPr>
      <w:sz w:val="18"/>
    </w:rPr>
  </w:style>
  <w:style w:type="character" w:styleId="Style">
    <w:name w:val="Символ сноски"/>
    <w:uiPriority w:val="99"/>
    <w:unhideWhenUsed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EndnoteTextChar">
    <w:name w:val="Endnote Text Char"/>
    <w:uiPriority w:val="99"/>
    <w:qFormat/>
    <w:rPr>
      <w:sz w:val="20"/>
    </w:rPr>
  </w:style>
  <w:style w:type="character" w:styleId="Style1">
    <w:name w:val="Символ концевой сноски"/>
    <w:uiPriority w:val="99"/>
    <w:semiHidden/>
    <w:unhideWhenUsed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2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Arial Unicode M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 Unicode MS"/>
    </w:rPr>
  </w:style>
  <w:style w:type="paragraph" w:styleId="Caption">
    <w:name w:val="Caption"/>
    <w:basedOn w:val="Normal"/>
    <w:uiPriority w:val="35"/>
    <w:semiHidden/>
    <w:unhideWhenUsed/>
    <w:qFormat/>
    <w:pPr>
      <w:spacing w:lineRule="auto" w:line="276"/>
    </w:pPr>
    <w:rPr>
      <w:b/>
      <w:bCs/>
      <w:color w:val="4F81BD" w:themeColor="accent1"/>
      <w:sz w:val="18"/>
      <w:szCs w:val="18"/>
    </w:rPr>
  </w:style>
  <w:style w:type="paragraph" w:styleId="Style3">
    <w:name w:val="Указатель"/>
    <w:basedOn w:val="Normal"/>
    <w:qFormat/>
    <w:pPr>
      <w:suppressLineNumbers/>
    </w:pPr>
    <w:rPr>
      <w:rFonts w:cs="Arial Unicode MS"/>
    </w:rPr>
  </w:style>
  <w:style w:type="paragraph" w:styleId="ListParagraph">
    <w:name w:val="List Paragraph"/>
    <w:basedOn w:val="Normal"/>
    <w:uiPriority w:val="34"/>
    <w:qFormat/>
    <w:pPr>
      <w:spacing w:before="0" w:after="200"/>
      <w:ind w:left="720" w:hanging="0"/>
      <w:contextualSpacing/>
    </w:pPr>
    <w:rPr/>
  </w:style>
  <w:style w:type="paragraph" w:styleId="NoSpacing">
    <w:name w:val="No Spacing"/>
    <w:uiPriority w:val="1"/>
    <w:qFormat/>
    <w:pPr>
      <w:widowControl/>
      <w:bidi w:val="0"/>
      <w:spacing w:lineRule="auto" w:line="240" w:beforeAutospacing="0" w:before="0" w:afterAutospacing="0" w:after="0"/>
      <w:jc w:val="left"/>
    </w:pPr>
    <w:rPr>
      <w:rFonts w:ascii="Calibri" w:hAnsi="Calibri" w:eastAsia="Calibri" w:cs="Arial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Title">
    <w:name w:val="Title"/>
    <w:basedOn w:val="Normal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Subtitle">
    <w:name w:val="Subtitle"/>
    <w:basedOn w:val="Normal"/>
    <w:uiPriority w:val="11"/>
    <w:qFormat/>
    <w:pPr>
      <w:spacing w:before="200" w:after="200"/>
    </w:pPr>
    <w:rPr>
      <w:sz w:val="24"/>
      <w:szCs w:val="24"/>
    </w:rPr>
  </w:style>
  <w:style w:type="paragraph" w:styleId="Quote">
    <w:name w:val="Quote"/>
    <w:basedOn w:val="Normal"/>
    <w:uiPriority w:val="29"/>
    <w:qFormat/>
    <w:pPr>
      <w:ind w:left="720" w:right="720" w:hanging="0"/>
    </w:pPr>
    <w:rPr>
      <w:i/>
    </w:rPr>
  </w:style>
  <w:style w:type="paragraph" w:styleId="IntenseQuote">
    <w:name w:val="Intense Quote"/>
    <w:basedOn w:val="Normal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before="0" w:after="200"/>
      <w:ind w:left="720" w:right="720" w:hanging="0"/>
    </w:pPr>
    <w:rPr>
      <w:i/>
    </w:rPr>
  </w:style>
  <w:style w:type="paragraph" w:styleId="Style4">
    <w:name w:val="Колонтитул"/>
    <w:basedOn w:val="Normal"/>
    <w:qFormat/>
    <w:pPr/>
    <w:rPr/>
  </w:style>
  <w:style w:type="paragraph" w:styleId="Header">
    <w:name w:val="Header"/>
    <w:basedOn w:val="Normal"/>
    <w:uiPriority w:val="99"/>
    <w:unhideWhenUsed/>
    <w:pPr>
      <w:tabs>
        <w:tab w:val="clear" w:pos="708"/>
        <w:tab w:val="center" w:pos="7143" w:leader="none"/>
        <w:tab w:val="right" w:pos="14287" w:leader="none"/>
      </w:tabs>
      <w:spacing w:lineRule="auto" w:line="240" w:before="0" w:after="0"/>
    </w:pPr>
    <w:rPr/>
  </w:style>
  <w:style w:type="paragraph" w:styleId="Footer">
    <w:name w:val="Footer"/>
    <w:basedOn w:val="Normal"/>
    <w:uiPriority w:val="99"/>
    <w:unhideWhenUsed/>
    <w:pPr>
      <w:tabs>
        <w:tab w:val="clear" w:pos="708"/>
        <w:tab w:val="center" w:pos="7143" w:leader="none"/>
        <w:tab w:val="right" w:pos="14287" w:leader="none"/>
      </w:tabs>
      <w:spacing w:lineRule="auto" w:line="240" w:before="0" w:after="0"/>
    </w:pPr>
    <w:rPr/>
  </w:style>
  <w:style w:type="paragraph" w:styleId="FootnoteText">
    <w:name w:val="Footnote Text"/>
    <w:basedOn w:val="Normal"/>
    <w:uiPriority w:val="99"/>
    <w:semiHidden/>
    <w:unhideWhenUsed/>
    <w:pPr>
      <w:spacing w:lineRule="auto" w:line="240" w:before="0" w:after="40"/>
    </w:pPr>
    <w:rPr>
      <w:sz w:val="18"/>
    </w:rPr>
  </w:style>
  <w:style w:type="paragraph" w:styleId="EndnoteText">
    <w:name w:val="Endnote Text"/>
    <w:basedOn w:val="Normal"/>
    <w:uiPriority w:val="99"/>
    <w:semiHidden/>
    <w:unhideWhenUsed/>
    <w:pPr>
      <w:spacing w:lineRule="auto" w:line="240" w:before="0" w:after="0"/>
    </w:pPr>
    <w:rPr>
      <w:sz w:val="20"/>
    </w:rPr>
  </w:style>
  <w:style w:type="paragraph" w:styleId="TOC1">
    <w:name w:val="TOC 1"/>
    <w:basedOn w:val="Normal"/>
    <w:uiPriority w:val="39"/>
    <w:unhideWhenUsed/>
    <w:pPr>
      <w:spacing w:before="0" w:after="57"/>
      <w:ind w:left="0" w:right="0" w:hanging="0"/>
    </w:pPr>
    <w:rPr/>
  </w:style>
  <w:style w:type="paragraph" w:styleId="TOC2">
    <w:name w:val="TOC 2"/>
    <w:basedOn w:val="Normal"/>
    <w:uiPriority w:val="39"/>
    <w:unhideWhenUsed/>
    <w:pPr>
      <w:spacing w:before="0" w:after="57"/>
      <w:ind w:left="283" w:right="0" w:hanging="0"/>
    </w:pPr>
    <w:rPr/>
  </w:style>
  <w:style w:type="paragraph" w:styleId="TOC3">
    <w:name w:val="TOC 3"/>
    <w:basedOn w:val="Normal"/>
    <w:uiPriority w:val="39"/>
    <w:unhideWhenUsed/>
    <w:pPr>
      <w:spacing w:before="0" w:after="57"/>
      <w:ind w:left="567" w:right="0" w:hanging="0"/>
    </w:pPr>
    <w:rPr/>
  </w:style>
  <w:style w:type="paragraph" w:styleId="TOC4">
    <w:name w:val="TOC 4"/>
    <w:basedOn w:val="Normal"/>
    <w:uiPriority w:val="39"/>
    <w:unhideWhenUsed/>
    <w:pPr>
      <w:spacing w:before="0" w:after="57"/>
      <w:ind w:left="850" w:right="0" w:hanging="0"/>
    </w:pPr>
    <w:rPr/>
  </w:style>
  <w:style w:type="paragraph" w:styleId="TOC5">
    <w:name w:val="TOC 5"/>
    <w:basedOn w:val="Normal"/>
    <w:uiPriority w:val="39"/>
    <w:unhideWhenUsed/>
    <w:pPr>
      <w:spacing w:before="0" w:after="57"/>
      <w:ind w:left="1134" w:right="0" w:hanging="0"/>
    </w:pPr>
    <w:rPr/>
  </w:style>
  <w:style w:type="paragraph" w:styleId="TOC6">
    <w:name w:val="TOC 6"/>
    <w:basedOn w:val="Normal"/>
    <w:uiPriority w:val="39"/>
    <w:unhideWhenUsed/>
    <w:pPr>
      <w:spacing w:before="0" w:after="57"/>
      <w:ind w:left="1417" w:right="0" w:hanging="0"/>
    </w:pPr>
    <w:rPr/>
  </w:style>
  <w:style w:type="paragraph" w:styleId="TOC7">
    <w:name w:val="TOC 7"/>
    <w:basedOn w:val="Normal"/>
    <w:uiPriority w:val="39"/>
    <w:unhideWhenUsed/>
    <w:pPr>
      <w:spacing w:before="0" w:after="57"/>
      <w:ind w:left="1701" w:right="0" w:hanging="0"/>
    </w:pPr>
    <w:rPr/>
  </w:style>
  <w:style w:type="paragraph" w:styleId="TOC8">
    <w:name w:val="TOC 8"/>
    <w:basedOn w:val="Normal"/>
    <w:uiPriority w:val="39"/>
    <w:unhideWhenUsed/>
    <w:pPr>
      <w:spacing w:before="0" w:after="57"/>
      <w:ind w:left="1984" w:right="0" w:hanging="0"/>
    </w:pPr>
    <w:rPr/>
  </w:style>
  <w:style w:type="paragraph" w:styleId="TOC9">
    <w:name w:val="TOC 9"/>
    <w:basedOn w:val="Normal"/>
    <w:uiPriority w:val="39"/>
    <w:unhideWhenUsed/>
    <w:pPr>
      <w:spacing w:before="0" w:after="57"/>
      <w:ind w:left="2268" w:right="0" w:hanging="0"/>
    </w:pPr>
    <w:rPr/>
  </w:style>
  <w:style w:type="paragraph" w:styleId="IndexHeading">
    <w:name w:val="Index Heading"/>
    <w:basedOn w:val="Style2"/>
    <w:pPr/>
    <w:rPr/>
  </w:style>
  <w:style w:type="paragraph" w:styleId="TOCHeading">
    <w:name w:val="TOC Heading"/>
    <w:uiPriority w:val="39"/>
    <w:unhideWhenUsed/>
    <w:qFormat/>
    <w:pPr>
      <w:widowControl/>
      <w:bidi w:val="0"/>
      <w:spacing w:lineRule="auto" w:line="276" w:beforeAutospacing="0" w:before="0" w:afterAutospacing="0" w:after="200"/>
      <w:jc w:val="left"/>
    </w:pPr>
    <w:rPr>
      <w:rFonts w:ascii="Calibri" w:hAnsi="Calibri" w:eastAsia="Calibri" w:cs="Arial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Tableoffigures">
    <w:name w:val="table of figures"/>
    <w:basedOn w:val="Normal"/>
    <w:uiPriority w:val="99"/>
    <w:unhideWhenUsed/>
    <w:qFormat/>
    <w:pPr>
      <w:spacing w:before="0" w:afterAutospacing="0" w:after="0"/>
    </w:pPr>
    <w:rPr/>
  </w:style>
  <w:style w:type="paragraph" w:styleId="Style5">
    <w:name w:val="Содержимое таблицы"/>
    <w:basedOn w:val="Normal"/>
    <w:qFormat/>
    <w:pPr>
      <w:widowControl w:val="false"/>
      <w:suppressLineNumbers/>
    </w:pPr>
    <w:rPr/>
  </w:style>
  <w:style w:type="paragraph" w:styleId="Style6">
    <w:name w:val="Заголовок таблицы"/>
    <w:basedOn w:val="Style5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Application>AlterOffice/2025.3.1.0$Linux_X86_64 LibreOffice_project/431cd1b79110582f53535c95ed0a2449aadc8bf9</Application>
  <AppVersion>15.0000</AppVersion>
  <Pages>1</Pages>
  <Words>99</Words>
  <Characters>991</Characters>
  <CharactersWithSpaces>1163</CharactersWithSpaces>
  <Paragraphs>23</Paragraphs>
  <Company>DGK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2019-02-18T23:07:00Z</dcterms:created>
  <dc:creator>Матросов</dc:creator>
  <dc:description/>
  <dc:language>ru-RU</dc:language>
  <cp:lastModifiedBy>izovskaya_aa@DGK.RU</cp:lastModifiedBy>
  <dcterms:modified xsi:type="dcterms:W3CDTF">2026-04-22T09:08:55Z</dcterms:modified>
  <cp:revision>17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